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682C7" w14:textId="020CE16C" w:rsidR="007E0AE9" w:rsidRPr="009A1E27" w:rsidRDefault="007E0AE9" w:rsidP="0060498B">
      <w:pPr>
        <w:jc w:val="both"/>
        <w:rPr>
          <w:sz w:val="32"/>
          <w:szCs w:val="36"/>
        </w:rPr>
      </w:pPr>
      <w:bookmarkStart w:id="0" w:name="_GoBack"/>
      <w:bookmarkEnd w:id="0"/>
      <w:r w:rsidRPr="009A1E27">
        <w:rPr>
          <w:sz w:val="32"/>
          <w:szCs w:val="36"/>
        </w:rPr>
        <w:t>FISS</w:t>
      </w:r>
      <w:r w:rsidR="006E2142">
        <w:rPr>
          <w:rFonts w:hint="eastAsia"/>
          <w:sz w:val="32"/>
          <w:szCs w:val="36"/>
        </w:rPr>
        <w:t>贊助免疫學會年會交通補助獎學金</w:t>
      </w:r>
    </w:p>
    <w:p w14:paraId="57548C46" w14:textId="656B1741" w:rsidR="007E0AE9" w:rsidRPr="009A1E27" w:rsidRDefault="007E0AE9" w:rsidP="0060498B">
      <w:pPr>
        <w:jc w:val="both"/>
        <w:rPr>
          <w:sz w:val="32"/>
          <w:szCs w:val="36"/>
        </w:rPr>
      </w:pPr>
      <w:r w:rsidRPr="009A1E27">
        <w:rPr>
          <w:rFonts w:hint="eastAsia"/>
          <w:sz w:val="32"/>
          <w:szCs w:val="36"/>
        </w:rPr>
        <w:t>(FISS Tr</w:t>
      </w:r>
      <w:r w:rsidRPr="009A1E27">
        <w:rPr>
          <w:sz w:val="32"/>
          <w:szCs w:val="36"/>
        </w:rPr>
        <w:t>avel Grant for the</w:t>
      </w:r>
      <w:r w:rsidRPr="009A1E27">
        <w:rPr>
          <w:rFonts w:hint="eastAsia"/>
          <w:sz w:val="32"/>
          <w:szCs w:val="36"/>
        </w:rPr>
        <w:t xml:space="preserve"> </w:t>
      </w:r>
      <w:r w:rsidR="0060498B">
        <w:rPr>
          <w:rFonts w:hint="eastAsia"/>
          <w:sz w:val="32"/>
          <w:szCs w:val="36"/>
        </w:rPr>
        <w:t xml:space="preserve">2020 </w:t>
      </w:r>
      <w:r w:rsidRPr="009A1E27">
        <w:rPr>
          <w:rFonts w:hint="eastAsia"/>
          <w:sz w:val="32"/>
          <w:szCs w:val="36"/>
        </w:rPr>
        <w:t xml:space="preserve">CSI </w:t>
      </w:r>
      <w:r w:rsidRPr="009A1E27">
        <w:rPr>
          <w:sz w:val="32"/>
          <w:szCs w:val="36"/>
        </w:rPr>
        <w:t>annual meeting)</w:t>
      </w:r>
    </w:p>
    <w:p w14:paraId="7D14182F" w14:textId="77777777" w:rsidR="007E0AE9" w:rsidRDefault="007E0AE9" w:rsidP="0060498B">
      <w:pPr>
        <w:jc w:val="both"/>
      </w:pPr>
    </w:p>
    <w:p w14:paraId="556B07C1" w14:textId="271933BB" w:rsidR="007E0AE9" w:rsidRDefault="007E0AE9" w:rsidP="0060498B">
      <w:pPr>
        <w:jc w:val="both"/>
      </w:pPr>
      <w:r>
        <w:rPr>
          <w:rFonts w:hint="eastAsia"/>
        </w:rPr>
        <w:t>本</w:t>
      </w:r>
      <w:r>
        <w:rPr>
          <w:rFonts w:hint="eastAsia"/>
        </w:rPr>
        <w:t>Travel Grant</w:t>
      </w:r>
      <w:r>
        <w:rPr>
          <w:rFonts w:hint="eastAsia"/>
        </w:rPr>
        <w:t>目的在促進鼓勵學生參加免疫學會年會與交流，由福爾摩沙免疫春季學校與會議組織</w:t>
      </w:r>
      <w:r>
        <w:rPr>
          <w:rFonts w:hint="eastAsia"/>
        </w:rPr>
        <w:t>(F</w:t>
      </w:r>
      <w:r w:rsidR="009A1E27">
        <w:t>ormosa Immunology Spring School and Symposium, F</w:t>
      </w:r>
      <w:r>
        <w:rPr>
          <w:rFonts w:hint="eastAsia"/>
        </w:rPr>
        <w:t>ISS)</w:t>
      </w:r>
      <w:r>
        <w:rPr>
          <w:rFonts w:hint="eastAsia"/>
        </w:rPr>
        <w:t>提供</w:t>
      </w:r>
      <w:r w:rsidR="006E2142">
        <w:rPr>
          <w:rFonts w:hint="eastAsia"/>
        </w:rPr>
        <w:t>相關經費</w:t>
      </w:r>
      <w:r>
        <w:rPr>
          <w:rFonts w:hint="eastAsia"/>
        </w:rPr>
        <w:t>，補助學生參加</w:t>
      </w:r>
      <w:r w:rsidR="009A1E27">
        <w:t>2020</w:t>
      </w:r>
      <w:r w:rsidR="009A1E27">
        <w:rPr>
          <w:rFonts w:hint="eastAsia"/>
        </w:rPr>
        <w:t>免疫</w:t>
      </w:r>
      <w:r>
        <w:rPr>
          <w:rFonts w:hint="eastAsia"/>
        </w:rPr>
        <w:t>學會</w:t>
      </w:r>
      <w:r w:rsidR="009A1E27">
        <w:rPr>
          <w:rFonts w:hint="eastAsia"/>
        </w:rPr>
        <w:t>年會</w:t>
      </w:r>
      <w:r>
        <w:rPr>
          <w:rFonts w:hint="eastAsia"/>
        </w:rPr>
        <w:t>的交通經費</w:t>
      </w:r>
      <w:r w:rsidR="0060498B">
        <w:rPr>
          <w:rFonts w:hint="eastAsia"/>
        </w:rPr>
        <w:t>。</w:t>
      </w:r>
    </w:p>
    <w:p w14:paraId="1503D992" w14:textId="4F70F656" w:rsidR="00EF302A" w:rsidRDefault="007E0AE9" w:rsidP="0060498B">
      <w:pPr>
        <w:jc w:val="both"/>
      </w:pPr>
      <w:r>
        <w:t xml:space="preserve"> </w:t>
      </w:r>
      <w:r>
        <w:rPr>
          <w:rFonts w:hint="eastAsia"/>
        </w:rPr>
        <w:t xml:space="preserve"> </w:t>
      </w:r>
    </w:p>
    <w:p w14:paraId="3BA71922" w14:textId="223CFB33" w:rsidR="007E0AE9" w:rsidRDefault="007E0AE9" w:rsidP="0060498B">
      <w:pPr>
        <w:jc w:val="both"/>
      </w:pPr>
      <w:r>
        <w:rPr>
          <w:rFonts w:hint="eastAsia"/>
        </w:rPr>
        <w:t>補助內容</w:t>
      </w:r>
      <w:r w:rsidR="001862EB">
        <w:rPr>
          <w:rFonts w:hint="eastAsia"/>
        </w:rPr>
        <w:t>與資格</w:t>
      </w:r>
    </w:p>
    <w:p w14:paraId="2A7803EB" w14:textId="5D9F4AA2" w:rsidR="001862EB" w:rsidRDefault="001862EB" w:rsidP="0060498B">
      <w:pPr>
        <w:pStyle w:val="a3"/>
        <w:numPr>
          <w:ilvl w:val="0"/>
          <w:numId w:val="2"/>
        </w:numPr>
        <w:ind w:leftChars="0"/>
        <w:jc w:val="both"/>
      </w:pPr>
      <w:r>
        <w:rPr>
          <w:rFonts w:hint="eastAsia"/>
        </w:rPr>
        <w:t>補助對象為</w:t>
      </w:r>
      <w:r w:rsidR="006E2142">
        <w:rPr>
          <w:rFonts w:hint="eastAsia"/>
        </w:rPr>
        <w:t>台灣</w:t>
      </w:r>
      <w:r>
        <w:rPr>
          <w:rFonts w:hint="eastAsia"/>
        </w:rPr>
        <w:t>大專院校在學或是應屆畢業學生</w:t>
      </w:r>
      <w:r>
        <w:rPr>
          <w:rFonts w:hint="eastAsia"/>
        </w:rPr>
        <w:t>(</w:t>
      </w:r>
      <w:r>
        <w:rPr>
          <w:rFonts w:hint="eastAsia"/>
        </w:rPr>
        <w:t>不包含在職進修</w:t>
      </w:r>
      <w:r>
        <w:rPr>
          <w:rFonts w:hint="eastAsia"/>
        </w:rPr>
        <w:t>)</w:t>
      </w:r>
      <w:r>
        <w:rPr>
          <w:rFonts w:hint="eastAsia"/>
        </w:rPr>
        <w:t>。名額</w:t>
      </w:r>
      <w:r>
        <w:rPr>
          <w:rFonts w:hint="eastAsia"/>
        </w:rPr>
        <w:t>20</w:t>
      </w:r>
      <w:r>
        <w:rPr>
          <w:rFonts w:hint="eastAsia"/>
        </w:rPr>
        <w:t>名，若經費允許則提高補助名額。</w:t>
      </w:r>
    </w:p>
    <w:p w14:paraId="60C3805D" w14:textId="15DCA24F" w:rsidR="0021633D" w:rsidRDefault="0021633D" w:rsidP="0021633D">
      <w:pPr>
        <w:pStyle w:val="a3"/>
        <w:numPr>
          <w:ilvl w:val="0"/>
          <w:numId w:val="2"/>
        </w:numPr>
        <w:ind w:leftChars="0"/>
        <w:jc w:val="both"/>
      </w:pPr>
      <w:r>
        <w:rPr>
          <w:rFonts w:hint="eastAsia"/>
        </w:rPr>
        <w:t>本獎學金補助由受獎人學校所在縣市或是最近之高鐵站或台鐵車站至台北站來回之高鐵或台鐵</w:t>
      </w:r>
      <w:proofErr w:type="gramStart"/>
      <w:r>
        <w:rPr>
          <w:rFonts w:hint="eastAsia"/>
        </w:rPr>
        <w:t>最</w:t>
      </w:r>
      <w:proofErr w:type="gramEnd"/>
      <w:r>
        <w:rPr>
          <w:rFonts w:hint="eastAsia"/>
        </w:rPr>
        <w:t>快速列車費用</w:t>
      </w:r>
      <w:r>
        <w:rPr>
          <w:rFonts w:hint="eastAsia"/>
        </w:rPr>
        <w:t>*</w:t>
      </w:r>
      <w:r>
        <w:rPr>
          <w:rFonts w:hint="eastAsia"/>
        </w:rPr>
        <w:t>。</w:t>
      </w:r>
    </w:p>
    <w:p w14:paraId="723E72B5" w14:textId="6196D9D3" w:rsidR="0021633D" w:rsidRDefault="0021633D" w:rsidP="0021633D">
      <w:pPr>
        <w:pStyle w:val="a3"/>
        <w:numPr>
          <w:ilvl w:val="0"/>
          <w:numId w:val="2"/>
        </w:numPr>
        <w:ind w:leftChars="0"/>
        <w:jc w:val="both"/>
      </w:pPr>
      <w:r>
        <w:rPr>
          <w:rFonts w:hint="eastAsia"/>
        </w:rPr>
        <w:t>若學籍或實際研究進行地點在台北市或新北市區之學生，恕不予補助。</w:t>
      </w:r>
    </w:p>
    <w:p w14:paraId="1F37EB31" w14:textId="20817B0F" w:rsidR="001862EB" w:rsidRDefault="001862EB" w:rsidP="0060498B">
      <w:pPr>
        <w:pStyle w:val="a3"/>
        <w:numPr>
          <w:ilvl w:val="0"/>
          <w:numId w:val="2"/>
        </w:numPr>
        <w:ind w:leftChars="0"/>
        <w:jc w:val="both"/>
      </w:pPr>
      <w:r>
        <w:rPr>
          <w:rFonts w:hint="eastAsia"/>
        </w:rPr>
        <w:t>補助人須以第一作者投稿免疫學會壁報展，</w:t>
      </w:r>
      <w:r w:rsidR="0060498B">
        <w:rPr>
          <w:rFonts w:hint="eastAsia"/>
        </w:rPr>
        <w:t>依據投稿內</w:t>
      </w:r>
      <w:r>
        <w:rPr>
          <w:rFonts w:hint="eastAsia"/>
        </w:rPr>
        <w:t>容</w:t>
      </w:r>
      <w:r w:rsidR="0021633D">
        <w:rPr>
          <w:rFonts w:hint="eastAsia"/>
        </w:rPr>
        <w:t>經</w:t>
      </w:r>
      <w:r w:rsidR="003E3C79">
        <w:rPr>
          <w:rFonts w:hint="eastAsia"/>
        </w:rPr>
        <w:t>協會</w:t>
      </w:r>
      <w:r>
        <w:rPr>
          <w:rFonts w:hint="eastAsia"/>
        </w:rPr>
        <w:t>審查後擇優補助。</w:t>
      </w:r>
      <w:r w:rsidR="00452754">
        <w:rPr>
          <w:rFonts w:hint="eastAsia"/>
        </w:rPr>
        <w:t>每份投稿限補助一人。</w:t>
      </w:r>
    </w:p>
    <w:p w14:paraId="19985C79" w14:textId="4A2910BF" w:rsidR="009A1E27" w:rsidRDefault="0060498B" w:rsidP="0060498B">
      <w:pPr>
        <w:pStyle w:val="a3"/>
        <w:numPr>
          <w:ilvl w:val="0"/>
          <w:numId w:val="2"/>
        </w:numPr>
        <w:ind w:leftChars="0"/>
        <w:jc w:val="both"/>
      </w:pPr>
      <w:r>
        <w:rPr>
          <w:rFonts w:hint="eastAsia"/>
        </w:rPr>
        <w:t>獲獎者須出席</w:t>
      </w:r>
      <w:r w:rsidR="0021633D">
        <w:rPr>
          <w:rFonts w:hint="eastAsia"/>
        </w:rPr>
        <w:t>1</w:t>
      </w:r>
      <w:r w:rsidR="0021633D">
        <w:t>0/</w:t>
      </w:r>
      <w:r>
        <w:rPr>
          <w:rFonts w:hint="eastAsia"/>
        </w:rPr>
        <w:t>25</w:t>
      </w:r>
      <w:r>
        <w:rPr>
          <w:rFonts w:hint="eastAsia"/>
        </w:rPr>
        <w:t>日之壁報時段，並於當日下午頒發獎狀。</w:t>
      </w:r>
    </w:p>
    <w:p w14:paraId="01A06DD8" w14:textId="26232BB9" w:rsidR="0060498B" w:rsidRDefault="008F7874" w:rsidP="0060498B">
      <w:pPr>
        <w:pStyle w:val="a3"/>
        <w:numPr>
          <w:ilvl w:val="0"/>
          <w:numId w:val="2"/>
        </w:numPr>
        <w:ind w:leftChars="0"/>
        <w:jc w:val="both"/>
      </w:pPr>
      <w:r>
        <w:rPr>
          <w:rFonts w:hint="eastAsia"/>
        </w:rPr>
        <w:t>獲獎者將以</w:t>
      </w:r>
      <w:r>
        <w:rPr>
          <w:rFonts w:hint="eastAsia"/>
        </w:rPr>
        <w:t>email</w:t>
      </w:r>
      <w:r>
        <w:rPr>
          <w:rFonts w:hint="eastAsia"/>
        </w:rPr>
        <w:t>聯絡並確認資格，並</w:t>
      </w:r>
      <w:r w:rsidR="0060498B">
        <w:rPr>
          <w:rFonts w:hint="eastAsia"/>
        </w:rPr>
        <w:t>將會與免疫學會壁報口頭入選公布日統一公布</w:t>
      </w:r>
      <w:r>
        <w:rPr>
          <w:rFonts w:hint="eastAsia"/>
        </w:rPr>
        <w:t>名單</w:t>
      </w:r>
      <w:r w:rsidR="0060498B">
        <w:rPr>
          <w:rFonts w:hint="eastAsia"/>
        </w:rPr>
        <w:t>。</w:t>
      </w:r>
    </w:p>
    <w:p w14:paraId="76363892" w14:textId="6F9C4A76" w:rsidR="001862EB" w:rsidRDefault="001862EB" w:rsidP="0060498B">
      <w:pPr>
        <w:jc w:val="both"/>
      </w:pPr>
    </w:p>
    <w:p w14:paraId="59E179C4" w14:textId="391A6FFF" w:rsidR="001862EB" w:rsidRDefault="0060498B" w:rsidP="0060498B">
      <w:pPr>
        <w:jc w:val="both"/>
      </w:pPr>
      <w:r>
        <w:rPr>
          <w:rFonts w:hint="eastAsia"/>
        </w:rPr>
        <w:t>若有任何問題</w:t>
      </w:r>
    </w:p>
    <w:p w14:paraId="78C87597" w14:textId="77777777" w:rsidR="0060498B" w:rsidRDefault="0060498B" w:rsidP="0060498B">
      <w:pPr>
        <w:jc w:val="both"/>
      </w:pPr>
      <w:r>
        <w:rPr>
          <w:rFonts w:hint="eastAsia"/>
        </w:rPr>
        <w:t>免疫學會聯絡</w:t>
      </w:r>
      <w:r>
        <w:rPr>
          <w:rFonts w:hint="eastAsia"/>
        </w:rPr>
        <w:t xml:space="preserve">: </w:t>
      </w:r>
      <w:hyperlink r:id="rId7" w:history="1">
        <w:r w:rsidRPr="004C2CDF">
          <w:rPr>
            <w:rStyle w:val="a4"/>
          </w:rPr>
          <w:t>immunology@mail.hato.com.tw</w:t>
        </w:r>
      </w:hyperlink>
      <w:r w:rsidRPr="0060498B">
        <w:rPr>
          <w:rFonts w:hint="eastAsia"/>
        </w:rPr>
        <w:t xml:space="preserve"> </w:t>
      </w:r>
    </w:p>
    <w:p w14:paraId="46474A4D" w14:textId="4E704851" w:rsidR="0060498B" w:rsidRDefault="0060498B" w:rsidP="0060498B">
      <w:pPr>
        <w:jc w:val="both"/>
      </w:pPr>
      <w:r w:rsidRPr="0060498B">
        <w:rPr>
          <w:rFonts w:hint="eastAsia"/>
        </w:rPr>
        <w:t>FISS</w:t>
      </w:r>
      <w:r w:rsidRPr="0060498B">
        <w:rPr>
          <w:rFonts w:hint="eastAsia"/>
        </w:rPr>
        <w:t>聯絡</w:t>
      </w:r>
      <w:r w:rsidRPr="0060498B">
        <w:rPr>
          <w:rFonts w:hint="eastAsia"/>
        </w:rPr>
        <w:t xml:space="preserve">: </w:t>
      </w:r>
      <w:hyperlink r:id="rId8" w:history="1">
        <w:r w:rsidRPr="004C2CDF">
          <w:rPr>
            <w:rStyle w:val="a4"/>
            <w:rFonts w:hint="eastAsia"/>
          </w:rPr>
          <w:t>formosaimmunology@gmail.com</w:t>
        </w:r>
      </w:hyperlink>
    </w:p>
    <w:p w14:paraId="10E79910" w14:textId="77777777" w:rsidR="00BC5C63" w:rsidRDefault="00BC5C63" w:rsidP="0060498B">
      <w:pPr>
        <w:jc w:val="both"/>
      </w:pPr>
    </w:p>
    <w:p w14:paraId="5A07D767" w14:textId="2E4323FD" w:rsidR="009A1E27" w:rsidRDefault="009A1E27" w:rsidP="0060498B">
      <w:pPr>
        <w:jc w:val="both"/>
      </w:pPr>
      <w:r>
        <w:rPr>
          <w:rFonts w:hint="eastAsia"/>
        </w:rPr>
        <w:t>*</w:t>
      </w:r>
      <w:r w:rsidR="00BC5C63">
        <w:rPr>
          <w:rFonts w:hint="eastAsia"/>
        </w:rPr>
        <w:t>高鐵</w:t>
      </w:r>
      <w:r>
        <w:rPr>
          <w:rFonts w:hint="eastAsia"/>
        </w:rPr>
        <w:t>各車站補助金額如下</w:t>
      </w:r>
    </w:p>
    <w:p w14:paraId="2D36BC4E" w14:textId="13CA8A37" w:rsidR="009A1E27" w:rsidRDefault="009A1E27" w:rsidP="0060498B">
      <w:pPr>
        <w:jc w:val="both"/>
      </w:pPr>
      <w:r>
        <w:rPr>
          <w:rFonts w:hint="eastAsia"/>
        </w:rPr>
        <w:t>桃園台北</w:t>
      </w:r>
      <w:r>
        <w:rPr>
          <w:rFonts w:hint="eastAsia"/>
        </w:rPr>
        <w:t xml:space="preserve">: </w:t>
      </w:r>
      <w:r w:rsidR="001D6C82">
        <w:rPr>
          <w:rFonts w:hint="eastAsia"/>
        </w:rPr>
        <w:t>400</w:t>
      </w:r>
      <w:r w:rsidR="00BC5C63">
        <w:t xml:space="preserve">; </w:t>
      </w:r>
      <w:r>
        <w:rPr>
          <w:rFonts w:hint="eastAsia"/>
        </w:rPr>
        <w:t>新竹台北</w:t>
      </w:r>
      <w:r>
        <w:rPr>
          <w:rFonts w:hint="eastAsia"/>
        </w:rPr>
        <w:t xml:space="preserve">: </w:t>
      </w:r>
      <w:r w:rsidR="001D6C82">
        <w:rPr>
          <w:rFonts w:hint="eastAsia"/>
        </w:rPr>
        <w:t>600</w:t>
      </w:r>
      <w:r w:rsidR="00BC5C63">
        <w:t xml:space="preserve">; </w:t>
      </w:r>
      <w:r>
        <w:rPr>
          <w:rFonts w:hint="eastAsia"/>
        </w:rPr>
        <w:t>苗栗台北</w:t>
      </w:r>
      <w:r>
        <w:rPr>
          <w:rFonts w:hint="eastAsia"/>
        </w:rPr>
        <w:t xml:space="preserve">: </w:t>
      </w:r>
      <w:r w:rsidR="001D6C82">
        <w:rPr>
          <w:rFonts w:hint="eastAsia"/>
        </w:rPr>
        <w:t>900</w:t>
      </w:r>
      <w:r w:rsidR="00BC5C63">
        <w:t xml:space="preserve">; </w:t>
      </w:r>
      <w:r>
        <w:rPr>
          <w:rFonts w:hint="eastAsia"/>
        </w:rPr>
        <w:t>台中台北</w:t>
      </w:r>
      <w:r>
        <w:rPr>
          <w:rFonts w:hint="eastAsia"/>
        </w:rPr>
        <w:t>: 1400</w:t>
      </w:r>
      <w:r w:rsidR="00BC5C63">
        <w:t xml:space="preserve">; </w:t>
      </w:r>
      <w:r>
        <w:rPr>
          <w:rFonts w:hint="eastAsia"/>
        </w:rPr>
        <w:t>彰化台北</w:t>
      </w:r>
      <w:r>
        <w:rPr>
          <w:rFonts w:hint="eastAsia"/>
        </w:rPr>
        <w:t>: 1</w:t>
      </w:r>
      <w:r w:rsidR="001D6C82">
        <w:rPr>
          <w:rFonts w:hint="eastAsia"/>
        </w:rPr>
        <w:t>70</w:t>
      </w:r>
      <w:r>
        <w:rPr>
          <w:rFonts w:hint="eastAsia"/>
        </w:rPr>
        <w:t>0</w:t>
      </w:r>
      <w:r w:rsidR="00BC5C63">
        <w:t xml:space="preserve">; </w:t>
      </w:r>
      <w:r>
        <w:rPr>
          <w:rFonts w:hint="eastAsia"/>
        </w:rPr>
        <w:t>雲林台北</w:t>
      </w:r>
      <w:r>
        <w:rPr>
          <w:rFonts w:hint="eastAsia"/>
        </w:rPr>
        <w:t>: 1</w:t>
      </w:r>
      <w:r w:rsidR="001D6C82">
        <w:rPr>
          <w:rFonts w:hint="eastAsia"/>
        </w:rPr>
        <w:t>90</w:t>
      </w:r>
      <w:r>
        <w:rPr>
          <w:rFonts w:hint="eastAsia"/>
        </w:rPr>
        <w:t>0</w:t>
      </w:r>
      <w:r w:rsidR="00BC5C63">
        <w:t xml:space="preserve">; </w:t>
      </w:r>
      <w:r>
        <w:rPr>
          <w:rFonts w:hint="eastAsia"/>
        </w:rPr>
        <w:t>嘉義台北</w:t>
      </w:r>
      <w:r>
        <w:rPr>
          <w:rFonts w:hint="eastAsia"/>
        </w:rPr>
        <w:t>: 2</w:t>
      </w:r>
      <w:r w:rsidR="001D6C82">
        <w:rPr>
          <w:rFonts w:hint="eastAsia"/>
        </w:rPr>
        <w:t>20</w:t>
      </w:r>
      <w:r>
        <w:rPr>
          <w:rFonts w:hint="eastAsia"/>
        </w:rPr>
        <w:t>0</w:t>
      </w:r>
      <w:r w:rsidR="00BC5C63">
        <w:t xml:space="preserve">; </w:t>
      </w:r>
      <w:r>
        <w:rPr>
          <w:rFonts w:hint="eastAsia"/>
        </w:rPr>
        <w:t>台南台北</w:t>
      </w:r>
      <w:r>
        <w:rPr>
          <w:rFonts w:hint="eastAsia"/>
        </w:rPr>
        <w:t>: 2700</w:t>
      </w:r>
      <w:r w:rsidR="00BC5C63">
        <w:t xml:space="preserve">; </w:t>
      </w:r>
      <w:r>
        <w:rPr>
          <w:rFonts w:hint="eastAsia"/>
        </w:rPr>
        <w:t>左營台北</w:t>
      </w:r>
      <w:r>
        <w:rPr>
          <w:rFonts w:hint="eastAsia"/>
        </w:rPr>
        <w:t>:</w:t>
      </w:r>
      <w:r>
        <w:t xml:space="preserve"> </w:t>
      </w:r>
      <w:r w:rsidR="001D6C82">
        <w:rPr>
          <w:rFonts w:hint="eastAsia"/>
        </w:rPr>
        <w:t>300</w:t>
      </w:r>
      <w:r>
        <w:t>0</w:t>
      </w:r>
    </w:p>
    <w:p w14:paraId="1663AEDA" w14:textId="09379593" w:rsidR="00BC5C63" w:rsidRDefault="00BC5C63" w:rsidP="0060498B">
      <w:pPr>
        <w:jc w:val="both"/>
      </w:pPr>
    </w:p>
    <w:p w14:paraId="7C886B86" w14:textId="77777777" w:rsidR="00BC5C63" w:rsidRDefault="00BC5C63" w:rsidP="0060498B">
      <w:pPr>
        <w:jc w:val="both"/>
      </w:pPr>
      <w:r>
        <w:rPr>
          <w:rFonts w:hint="eastAsia"/>
        </w:rPr>
        <w:t>無高鐵縣市</w:t>
      </w:r>
      <w:r>
        <w:rPr>
          <w:rFonts w:hint="eastAsia"/>
        </w:rPr>
        <w:t>:</w:t>
      </w:r>
    </w:p>
    <w:p w14:paraId="5E6DAB40" w14:textId="656B0242" w:rsidR="00BC5C63" w:rsidRDefault="00BC5C63" w:rsidP="0060498B">
      <w:pPr>
        <w:jc w:val="both"/>
      </w:pPr>
      <w:r>
        <w:rPr>
          <w:rFonts w:hint="eastAsia"/>
        </w:rPr>
        <w:t>基隆，宜蘭，花蓮，台東</w:t>
      </w:r>
      <w:r>
        <w:rPr>
          <w:rFonts w:hint="eastAsia"/>
        </w:rPr>
        <w:t xml:space="preserve">: </w:t>
      </w:r>
      <w:r>
        <w:rPr>
          <w:rFonts w:hint="eastAsia"/>
        </w:rPr>
        <w:t>補助所在地區最近之台鐵車站到台北最快列車來回車票金額。</w:t>
      </w:r>
      <w:r w:rsidR="00452754">
        <w:rPr>
          <w:rFonts w:hint="eastAsia"/>
        </w:rPr>
        <w:t>(</w:t>
      </w:r>
      <w:r w:rsidR="001D6C82">
        <w:rPr>
          <w:rFonts w:hint="eastAsia"/>
        </w:rPr>
        <w:t>200</w:t>
      </w:r>
      <w:r w:rsidR="00452754">
        <w:rPr>
          <w:rFonts w:hint="eastAsia"/>
        </w:rPr>
        <w:t>-1</w:t>
      </w:r>
      <w:r w:rsidR="001D6C82">
        <w:rPr>
          <w:rFonts w:hint="eastAsia"/>
        </w:rPr>
        <w:t>600</w:t>
      </w:r>
      <w:r w:rsidR="00452754">
        <w:rPr>
          <w:rFonts w:hint="eastAsia"/>
        </w:rPr>
        <w:t xml:space="preserve"> NTD)</w:t>
      </w:r>
    </w:p>
    <w:p w14:paraId="4AA4B5D8" w14:textId="10EDDA9B" w:rsidR="00BC5C63" w:rsidRDefault="00BC5C63" w:rsidP="0060498B">
      <w:pPr>
        <w:jc w:val="both"/>
      </w:pPr>
      <w:r>
        <w:rPr>
          <w:rFonts w:hint="eastAsia"/>
        </w:rPr>
        <w:t>南投</w:t>
      </w:r>
      <w:r>
        <w:rPr>
          <w:rFonts w:hint="eastAsia"/>
        </w:rPr>
        <w:t xml:space="preserve">: </w:t>
      </w:r>
      <w:r>
        <w:rPr>
          <w:rFonts w:hint="eastAsia"/>
        </w:rPr>
        <w:t>補助台中高鐵到台北高鐵之來回費用。</w:t>
      </w:r>
    </w:p>
    <w:p w14:paraId="3471DA9B" w14:textId="596FD999" w:rsidR="00BC5C63" w:rsidRDefault="00BC5C63" w:rsidP="0060498B">
      <w:pPr>
        <w:jc w:val="both"/>
      </w:pPr>
      <w:r>
        <w:rPr>
          <w:rFonts w:hint="eastAsia"/>
        </w:rPr>
        <w:t>屏東</w:t>
      </w:r>
      <w:r>
        <w:rPr>
          <w:rFonts w:hint="eastAsia"/>
        </w:rPr>
        <w:t xml:space="preserve">: </w:t>
      </w:r>
      <w:r>
        <w:rPr>
          <w:rFonts w:hint="eastAsia"/>
        </w:rPr>
        <w:t>補助</w:t>
      </w:r>
      <w:r w:rsidR="00452754">
        <w:rPr>
          <w:rFonts w:hint="eastAsia"/>
        </w:rPr>
        <w:t>左營高鐵到台北高鐵之來回費用或屏東到台北之台鐵最快列車金額</w:t>
      </w:r>
      <w:r w:rsidR="00452754">
        <w:rPr>
          <w:rFonts w:hint="eastAsia"/>
        </w:rPr>
        <w:t xml:space="preserve"> (</w:t>
      </w:r>
      <w:r w:rsidR="001D6C82">
        <w:rPr>
          <w:rFonts w:hint="eastAsia"/>
        </w:rPr>
        <w:t>2000</w:t>
      </w:r>
      <w:r w:rsidR="00452754">
        <w:rPr>
          <w:rFonts w:hint="eastAsia"/>
        </w:rPr>
        <w:t xml:space="preserve"> NTD)</w:t>
      </w:r>
      <w:r w:rsidR="00452754">
        <w:rPr>
          <w:rFonts w:hint="eastAsia"/>
        </w:rPr>
        <w:t>。</w:t>
      </w:r>
    </w:p>
    <w:p w14:paraId="0A8A94DD" w14:textId="33A51906" w:rsidR="00452754" w:rsidRDefault="00452754" w:rsidP="0060498B">
      <w:pPr>
        <w:jc w:val="both"/>
      </w:pPr>
      <w:r>
        <w:rPr>
          <w:rFonts w:hint="eastAsia"/>
        </w:rPr>
        <w:t>澎湖</w:t>
      </w:r>
      <w:r>
        <w:rPr>
          <w:rFonts w:hint="eastAsia"/>
        </w:rPr>
        <w:t xml:space="preserve">: </w:t>
      </w:r>
      <w:r>
        <w:rPr>
          <w:rFonts w:hint="eastAsia"/>
        </w:rPr>
        <w:t>補助</w:t>
      </w:r>
      <w:r>
        <w:rPr>
          <w:rFonts w:hint="eastAsia"/>
        </w:rPr>
        <w:t>2</w:t>
      </w:r>
      <w:r w:rsidR="001D6C82">
        <w:rPr>
          <w:rFonts w:hint="eastAsia"/>
        </w:rPr>
        <w:t xml:space="preserve">500 </w:t>
      </w:r>
      <w:r>
        <w:rPr>
          <w:rFonts w:hint="eastAsia"/>
        </w:rPr>
        <w:t>NTD</w:t>
      </w:r>
    </w:p>
    <w:p w14:paraId="25AB0023" w14:textId="60C863D2" w:rsidR="00EF302A" w:rsidRDefault="00452754" w:rsidP="0060498B">
      <w:pPr>
        <w:jc w:val="both"/>
      </w:pPr>
      <w:r>
        <w:rPr>
          <w:rFonts w:hint="eastAsia"/>
        </w:rPr>
        <w:t>金門</w:t>
      </w:r>
      <w:r>
        <w:rPr>
          <w:rFonts w:hint="eastAsia"/>
        </w:rPr>
        <w:t xml:space="preserve">: </w:t>
      </w:r>
      <w:r>
        <w:rPr>
          <w:rFonts w:hint="eastAsia"/>
        </w:rPr>
        <w:t>補助</w:t>
      </w:r>
      <w:r>
        <w:rPr>
          <w:rFonts w:hint="eastAsia"/>
        </w:rPr>
        <w:t>3</w:t>
      </w:r>
      <w:r w:rsidR="001D6C82">
        <w:rPr>
          <w:rFonts w:hint="eastAsia"/>
        </w:rPr>
        <w:t>300</w:t>
      </w:r>
      <w:r>
        <w:rPr>
          <w:rFonts w:hint="eastAsia"/>
        </w:rPr>
        <w:t xml:space="preserve"> NTD</w:t>
      </w:r>
    </w:p>
    <w:p w14:paraId="7F2893FD" w14:textId="1C13B8A2" w:rsidR="006E2142" w:rsidRDefault="006E2142" w:rsidP="0060498B">
      <w:pPr>
        <w:jc w:val="both"/>
      </w:pPr>
      <w:r>
        <w:rPr>
          <w:rFonts w:hint="eastAsia"/>
        </w:rPr>
        <w:t>為方便作業，補助金額為相對應來回車票價格進位至百元。</w:t>
      </w:r>
    </w:p>
    <w:sectPr w:rsidR="006E2142" w:rsidSect="001D6C82">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CDDF7" w14:textId="77777777" w:rsidR="001C6198" w:rsidRDefault="001C6198" w:rsidP="001D6C82">
      <w:r>
        <w:separator/>
      </w:r>
    </w:p>
  </w:endnote>
  <w:endnote w:type="continuationSeparator" w:id="0">
    <w:p w14:paraId="569EF6C5" w14:textId="77777777" w:rsidR="001C6198" w:rsidRDefault="001C6198" w:rsidP="001D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ED91" w14:textId="77777777" w:rsidR="001C6198" w:rsidRDefault="001C6198" w:rsidP="001D6C82">
      <w:r>
        <w:separator/>
      </w:r>
    </w:p>
  </w:footnote>
  <w:footnote w:type="continuationSeparator" w:id="0">
    <w:p w14:paraId="3A6F3367" w14:textId="77777777" w:rsidR="001C6198" w:rsidRDefault="001C6198" w:rsidP="001D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91D4" w14:textId="6397E971" w:rsidR="001D6C82" w:rsidRDefault="001D6C82">
    <w:pPr>
      <w:pStyle w:val="a6"/>
    </w:pPr>
    <w:r>
      <w:rPr>
        <w:rFonts w:hint="eastAsia"/>
      </w:rPr>
      <w:t>Ve</w:t>
    </w:r>
    <w:r>
      <w:t xml:space="preserve">r </w:t>
    </w:r>
    <w:r w:rsidR="003E3C79">
      <w:t>3</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B3BF8"/>
    <w:multiLevelType w:val="hybridMultilevel"/>
    <w:tmpl w:val="CFFECC84"/>
    <w:lvl w:ilvl="0" w:tplc="74DED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CE578B"/>
    <w:multiLevelType w:val="hybridMultilevel"/>
    <w:tmpl w:val="6ECE64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8F6443"/>
    <w:multiLevelType w:val="hybridMultilevel"/>
    <w:tmpl w:val="D6228A36"/>
    <w:lvl w:ilvl="0" w:tplc="74DED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2A"/>
    <w:rsid w:val="001862EB"/>
    <w:rsid w:val="001C6198"/>
    <w:rsid w:val="001D6C82"/>
    <w:rsid w:val="0021633D"/>
    <w:rsid w:val="002941B4"/>
    <w:rsid w:val="003E3C79"/>
    <w:rsid w:val="004058CE"/>
    <w:rsid w:val="00452754"/>
    <w:rsid w:val="005C7FFB"/>
    <w:rsid w:val="0060498B"/>
    <w:rsid w:val="006E2142"/>
    <w:rsid w:val="006E5166"/>
    <w:rsid w:val="0078281D"/>
    <w:rsid w:val="007E0AE9"/>
    <w:rsid w:val="00891DB2"/>
    <w:rsid w:val="008F7874"/>
    <w:rsid w:val="009A1E27"/>
    <w:rsid w:val="00BC5C63"/>
    <w:rsid w:val="00D06885"/>
    <w:rsid w:val="00E24D71"/>
    <w:rsid w:val="00EF30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303C"/>
  <w15:chartTrackingRefBased/>
  <w15:docId w15:val="{ABF901EF-89D1-4721-9EDE-FF03E966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kern w:val="2"/>
        <w:sz w:val="24"/>
        <w:szCs w:val="28"/>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2EB"/>
    <w:pPr>
      <w:ind w:leftChars="200" w:left="480"/>
    </w:pPr>
  </w:style>
  <w:style w:type="character" w:styleId="a4">
    <w:name w:val="Hyperlink"/>
    <w:basedOn w:val="a0"/>
    <w:uiPriority w:val="99"/>
    <w:unhideWhenUsed/>
    <w:rsid w:val="0060498B"/>
    <w:rPr>
      <w:color w:val="0563C1" w:themeColor="hyperlink"/>
      <w:u w:val="single"/>
    </w:rPr>
  </w:style>
  <w:style w:type="character" w:styleId="a5">
    <w:name w:val="Unresolved Mention"/>
    <w:basedOn w:val="a0"/>
    <w:uiPriority w:val="99"/>
    <w:semiHidden/>
    <w:unhideWhenUsed/>
    <w:rsid w:val="0060498B"/>
    <w:rPr>
      <w:color w:val="605E5C"/>
      <w:shd w:val="clear" w:color="auto" w:fill="E1DFDD"/>
    </w:rPr>
  </w:style>
  <w:style w:type="paragraph" w:styleId="Web">
    <w:name w:val="Normal (Web)"/>
    <w:basedOn w:val="a"/>
    <w:uiPriority w:val="99"/>
    <w:semiHidden/>
    <w:unhideWhenUsed/>
    <w:rsid w:val="0060498B"/>
    <w:pPr>
      <w:widowControl/>
      <w:spacing w:before="100" w:beforeAutospacing="1" w:after="100" w:afterAutospacing="1"/>
    </w:pPr>
    <w:rPr>
      <w:rFonts w:ascii="新細明體" w:eastAsia="新細明體" w:hAnsi="新細明體" w:cs="新細明體"/>
      <w:kern w:val="0"/>
      <w:szCs w:val="24"/>
    </w:rPr>
  </w:style>
  <w:style w:type="paragraph" w:styleId="a6">
    <w:name w:val="header"/>
    <w:basedOn w:val="a"/>
    <w:link w:val="a7"/>
    <w:uiPriority w:val="99"/>
    <w:unhideWhenUsed/>
    <w:rsid w:val="001D6C82"/>
    <w:pPr>
      <w:tabs>
        <w:tab w:val="center" w:pos="4153"/>
        <w:tab w:val="right" w:pos="8306"/>
      </w:tabs>
      <w:snapToGrid w:val="0"/>
    </w:pPr>
    <w:rPr>
      <w:sz w:val="20"/>
      <w:szCs w:val="20"/>
    </w:rPr>
  </w:style>
  <w:style w:type="character" w:customStyle="1" w:styleId="a7">
    <w:name w:val="頁首 字元"/>
    <w:basedOn w:val="a0"/>
    <w:link w:val="a6"/>
    <w:uiPriority w:val="99"/>
    <w:rsid w:val="001D6C82"/>
    <w:rPr>
      <w:sz w:val="20"/>
      <w:szCs w:val="20"/>
    </w:rPr>
  </w:style>
  <w:style w:type="paragraph" w:styleId="a8">
    <w:name w:val="footer"/>
    <w:basedOn w:val="a"/>
    <w:link w:val="a9"/>
    <w:uiPriority w:val="99"/>
    <w:unhideWhenUsed/>
    <w:rsid w:val="001D6C82"/>
    <w:pPr>
      <w:tabs>
        <w:tab w:val="center" w:pos="4153"/>
        <w:tab w:val="right" w:pos="8306"/>
      </w:tabs>
      <w:snapToGrid w:val="0"/>
    </w:pPr>
    <w:rPr>
      <w:sz w:val="20"/>
      <w:szCs w:val="20"/>
    </w:rPr>
  </w:style>
  <w:style w:type="character" w:customStyle="1" w:styleId="a9">
    <w:name w:val="頁尾 字元"/>
    <w:basedOn w:val="a0"/>
    <w:link w:val="a8"/>
    <w:uiPriority w:val="99"/>
    <w:rsid w:val="001D6C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8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osaimmunology@gmail.com" TargetMode="External"/><Relationship Id="rId3" Type="http://schemas.openxmlformats.org/officeDocument/2006/relationships/settings" Target="settings.xml"/><Relationship Id="rId7" Type="http://schemas.openxmlformats.org/officeDocument/2006/relationships/hyperlink" Target="mailto:immunology@mail.hat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顧正崙</dc:creator>
  <cp:keywords/>
  <dc:description/>
  <cp:lastModifiedBy>user</cp:lastModifiedBy>
  <cp:revision>2</cp:revision>
  <dcterms:created xsi:type="dcterms:W3CDTF">2020-08-24T05:58:00Z</dcterms:created>
  <dcterms:modified xsi:type="dcterms:W3CDTF">2020-08-24T05:58:00Z</dcterms:modified>
</cp:coreProperties>
</file>